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7733D" w:rsidR="0F686174" w:rsidP="135D1743" w:rsidRDefault="0F686174" w14:paraId="0641F000" w14:textId="48B63E9D">
      <w:pPr>
        <w:rPr>
          <w:rFonts w:ascii="Aptos" w:hAnsi="Aptos" w:eastAsia="Aptos" w:cs="Aptos"/>
          <w:sz w:val="40"/>
          <w:szCs w:val="40"/>
          <w:lang w:val="de-DE"/>
        </w:rPr>
      </w:pPr>
      <w:commentRangeStart w:id="0"/>
      <w:r w:rsidRPr="00D7733D">
        <w:rPr>
          <w:rFonts w:ascii="Aptos" w:hAnsi="Aptos" w:eastAsia="Aptos" w:cs="Aptos"/>
          <w:sz w:val="40"/>
          <w:szCs w:val="40"/>
          <w:lang w:val="de-DE"/>
        </w:rPr>
        <w:t>Heuver</w:t>
      </w:r>
      <w:commentRangeEnd w:id="0"/>
      <w:r w:rsidRPr="00D7733D">
        <w:rPr>
          <w:rStyle w:val="Verwijzingopmerking"/>
          <w:rFonts w:ascii="Aptos" w:hAnsi="Aptos" w:eastAsia="Aptos" w:cs="Aptos"/>
          <w:sz w:val="40"/>
          <w:szCs w:val="40"/>
          <w:lang w:val="de-DE"/>
        </w:rPr>
        <w:commentReference w:id="0"/>
      </w:r>
      <w:r w:rsidRPr="00D7733D">
        <w:rPr>
          <w:rFonts w:ascii="Aptos" w:hAnsi="Aptos" w:eastAsia="Aptos" w:cs="Aptos"/>
          <w:sz w:val="40"/>
          <w:szCs w:val="40"/>
          <w:lang w:val="de-DE"/>
        </w:rPr>
        <w:t xml:space="preserve"> Reifen veröffentlicht die überarbeitete vierte Auflage des Landwirtschaftsreifen</w:t>
      </w:r>
      <w:r w:rsidR="00D7733D">
        <w:rPr>
          <w:rFonts w:ascii="Aptos" w:hAnsi="Aptos" w:eastAsia="Aptos" w:cs="Aptos"/>
          <w:sz w:val="40"/>
          <w:szCs w:val="40"/>
          <w:lang w:val="de-DE"/>
        </w:rPr>
        <w:t>buch</w:t>
      </w:r>
    </w:p>
    <w:p w:rsidRPr="00D7733D" w:rsidR="71BA7AC1" w:rsidP="40F409B9" w:rsidRDefault="71BA7AC1" w14:paraId="3D3829AC" w14:textId="63FB3C2E">
      <w:pPr>
        <w:spacing w:before="240" w:after="240"/>
        <w:rPr>
          <w:rFonts w:ascii="Aptos" w:hAnsi="Aptos" w:eastAsia="Aptos" w:cs="Aptos"/>
          <w:b/>
          <w:bCs/>
          <w:sz w:val="20"/>
          <w:szCs w:val="20"/>
          <w:lang w:val="de-DE"/>
        </w:rPr>
      </w:pPr>
      <w:r w:rsidRPr="00D7733D">
        <w:rPr>
          <w:rFonts w:ascii="Aptos" w:hAnsi="Aptos" w:eastAsia="Aptos" w:cs="Aptos"/>
          <w:b/>
          <w:bCs/>
          <w:sz w:val="20"/>
          <w:szCs w:val="20"/>
          <w:lang w:val="de-DE"/>
        </w:rPr>
        <w:t>H</w:t>
      </w:r>
      <w:r w:rsidRPr="00D7733D" w:rsidR="0F686174">
        <w:rPr>
          <w:rFonts w:ascii="Aptos" w:hAnsi="Aptos" w:eastAsia="Aptos" w:cs="Aptos"/>
          <w:b/>
          <w:bCs/>
          <w:sz w:val="20"/>
          <w:szCs w:val="20"/>
          <w:lang w:val="de-DE"/>
        </w:rPr>
        <w:t>euver Reifen präsentiert mit Stolz die vierte Auflage seines Landwirtschaftsreifen</w:t>
      </w:r>
      <w:r w:rsidR="00D7733D">
        <w:rPr>
          <w:rFonts w:ascii="Aptos" w:hAnsi="Aptos" w:eastAsia="Aptos" w:cs="Aptos"/>
          <w:b/>
          <w:bCs/>
          <w:sz w:val="20"/>
          <w:szCs w:val="20"/>
          <w:lang w:val="de-DE"/>
        </w:rPr>
        <w:t>buch</w:t>
      </w:r>
      <w:r w:rsidRPr="00D7733D" w:rsidR="0F686174">
        <w:rPr>
          <w:rFonts w:ascii="Aptos" w:hAnsi="Aptos" w:eastAsia="Aptos" w:cs="Aptos"/>
          <w:b/>
          <w:bCs/>
          <w:sz w:val="20"/>
          <w:szCs w:val="20"/>
          <w:lang w:val="de-DE"/>
        </w:rPr>
        <w:t xml:space="preserve">. Die überarbeitete Ausgabe knüpft an den Erfolg der vorherigen Auflagen an und enthält eine aktuelle und umfassende Übersicht über Landwirtschaftsreifen verschiedener Marken. Das </w:t>
      </w:r>
      <w:r w:rsidR="00D7733D">
        <w:rPr>
          <w:rFonts w:ascii="Aptos" w:hAnsi="Aptos" w:eastAsia="Aptos" w:cs="Aptos"/>
          <w:b/>
          <w:bCs/>
          <w:sz w:val="20"/>
          <w:szCs w:val="20"/>
          <w:lang w:val="de-DE"/>
        </w:rPr>
        <w:t>B</w:t>
      </w:r>
      <w:r w:rsidRPr="00D7733D" w:rsidR="0F686174">
        <w:rPr>
          <w:rFonts w:ascii="Aptos" w:hAnsi="Aptos" w:eastAsia="Aptos" w:cs="Aptos"/>
          <w:b/>
          <w:bCs/>
          <w:sz w:val="20"/>
          <w:szCs w:val="20"/>
          <w:lang w:val="de-DE"/>
        </w:rPr>
        <w:t>uch erscheint als gedruckte Ausgabe auf Niederländisch, Deutsch und Französisch.</w:t>
      </w:r>
    </w:p>
    <w:p w:rsidRPr="00D7733D" w:rsidR="0F686174" w:rsidP="135D1743" w:rsidRDefault="0F686174" w14:paraId="78EE2185" w14:textId="0B0AEF6B">
      <w:pPr>
        <w:spacing w:before="240" w:after="240"/>
        <w:rPr>
          <w:rFonts w:ascii="Aptos" w:hAnsi="Aptos" w:eastAsia="Aptos" w:cs="Aptos"/>
          <w:b/>
          <w:bCs/>
          <w:sz w:val="20"/>
          <w:szCs w:val="20"/>
          <w:lang w:val="de-DE"/>
        </w:rPr>
      </w:pPr>
      <w:r w:rsidRPr="00D7733D">
        <w:rPr>
          <w:rFonts w:ascii="Aptos" w:hAnsi="Aptos" w:eastAsia="Aptos" w:cs="Aptos"/>
          <w:b/>
          <w:bCs/>
          <w:sz w:val="20"/>
          <w:szCs w:val="20"/>
          <w:lang w:val="de-DE"/>
        </w:rPr>
        <w:t>Bewährtes Nachschlagewerk in einer überarbeiteten Ausgabe</w:t>
      </w:r>
    </w:p>
    <w:p w:rsidRPr="00D7733D" w:rsidR="0F686174" w:rsidP="135D1743" w:rsidRDefault="0F686174" w14:paraId="27F310CE" w14:textId="7A658CC8">
      <w:pPr>
        <w:spacing w:before="240" w:after="240"/>
        <w:rPr>
          <w:rFonts w:ascii="Aptos" w:hAnsi="Aptos" w:eastAsia="Aptos" w:cs="Aptos"/>
          <w:sz w:val="20"/>
          <w:szCs w:val="20"/>
          <w:lang w:val="de-DE"/>
        </w:rPr>
      </w:pPr>
      <w:r w:rsidRPr="00D7733D">
        <w:rPr>
          <w:rFonts w:ascii="Aptos" w:hAnsi="Aptos" w:eastAsia="Aptos" w:cs="Aptos"/>
          <w:sz w:val="20"/>
          <w:szCs w:val="20"/>
          <w:lang w:val="de-DE"/>
        </w:rPr>
        <w:t xml:space="preserve">Die bisherigen Auflagen haben sich in der Landwirtschaftsbranche als festes Nachschlagewerk etabliert. Das </w:t>
      </w:r>
      <w:r w:rsidR="005910F3">
        <w:rPr>
          <w:rFonts w:ascii="Aptos" w:hAnsi="Aptos" w:eastAsia="Aptos" w:cs="Aptos"/>
          <w:sz w:val="20"/>
          <w:szCs w:val="20"/>
          <w:lang w:val="de-DE"/>
        </w:rPr>
        <w:t>B</w:t>
      </w:r>
      <w:r w:rsidRPr="00D7733D">
        <w:rPr>
          <w:rFonts w:ascii="Aptos" w:hAnsi="Aptos" w:eastAsia="Aptos" w:cs="Aptos"/>
          <w:sz w:val="20"/>
          <w:szCs w:val="20"/>
          <w:lang w:val="de-DE"/>
        </w:rPr>
        <w:t>uch wird täglich von Unternehmen und Fachleuten genutzt, die sich mit Landwirtschaftsreifen beschäftigen. Obwohl immer mehr Informationen digital verfügbar sind, besteht weiterhin eine große Nachfrage nach einem vollständigen und übersichtlichen Nachschlagewerk.</w:t>
      </w:r>
    </w:p>
    <w:p w:rsidRPr="00D7733D" w:rsidR="0F686174" w:rsidP="135D1743" w:rsidRDefault="0F686174" w14:paraId="52C2A2C6" w14:textId="6A4D080F">
      <w:pPr>
        <w:spacing w:before="240" w:after="240"/>
        <w:rPr>
          <w:rFonts w:ascii="Aptos" w:hAnsi="Aptos" w:eastAsia="Aptos" w:cs="Aptos"/>
          <w:sz w:val="20"/>
          <w:szCs w:val="20"/>
          <w:lang w:val="de-DE"/>
        </w:rPr>
      </w:pPr>
      <w:r w:rsidRPr="00D7733D">
        <w:rPr>
          <w:rFonts w:ascii="Aptos" w:hAnsi="Aptos" w:eastAsia="Aptos" w:cs="Aptos"/>
          <w:sz w:val="20"/>
          <w:szCs w:val="20"/>
          <w:lang w:val="de-DE"/>
        </w:rPr>
        <w:t xml:space="preserve">Die überarbeitete Ausgabe enthält Verweise auf relevante Online-Seiten, darunter die verschiedenen Markenseiten und die Wissensdatenbank. Dort finden sich zahlreiche weitere praktische und fachliche Artikel rund um Landwirtschaftsreifen. So bietet das </w:t>
      </w:r>
      <w:r w:rsidR="005910F3">
        <w:rPr>
          <w:rFonts w:ascii="Aptos" w:hAnsi="Aptos" w:eastAsia="Aptos" w:cs="Aptos"/>
          <w:sz w:val="20"/>
          <w:szCs w:val="20"/>
          <w:lang w:val="de-DE"/>
        </w:rPr>
        <w:t>B</w:t>
      </w:r>
      <w:r w:rsidRPr="00D7733D">
        <w:rPr>
          <w:rFonts w:ascii="Aptos" w:hAnsi="Aptos" w:eastAsia="Aptos" w:cs="Aptos"/>
          <w:sz w:val="20"/>
          <w:szCs w:val="20"/>
          <w:lang w:val="de-DE"/>
        </w:rPr>
        <w:t>uch einen direkten Zugang zu ergänzenden und aktuellen Informationen.</w:t>
      </w:r>
    </w:p>
    <w:p w:rsidRPr="00D7733D" w:rsidR="0F686174" w:rsidP="135D1743" w:rsidRDefault="0F686174" w14:paraId="5C54F7AC" w14:textId="47AAA4E2">
      <w:pPr>
        <w:spacing w:before="240" w:after="240"/>
        <w:rPr>
          <w:rFonts w:ascii="Aptos" w:hAnsi="Aptos" w:eastAsia="Aptos" w:cs="Aptos"/>
          <w:sz w:val="20"/>
          <w:szCs w:val="20"/>
          <w:lang w:val="de-DE"/>
        </w:rPr>
      </w:pPr>
      <w:r w:rsidRPr="00D7733D">
        <w:rPr>
          <w:rFonts w:ascii="Aptos" w:hAnsi="Aptos" w:eastAsia="Aptos" w:cs="Aptos"/>
          <w:sz w:val="20"/>
          <w:szCs w:val="20"/>
          <w:lang w:val="de-DE"/>
        </w:rPr>
        <w:t>Enno Schottert, Business Unit Manager Landwirtschaft bei Heuver Reifen: „Wir stellen fest, dass unsere Kunden das Landwirtschaftsreifen-Handbuch gerne als praktisches Hilfsmittel bei ihrer täglichen Arbeit nutzen. Die bisherigen Auflagen wurden sehr gut angenommen und werden noch immer regelmäßig angefragt. Mit dieser vierten Auflage bieten wir erneut ein aktuelles, vollständiges und benutzerfreundliches Nachschlagewerk, das sowohl gedruckt als auch online einfach genutzt werden kann.“</w:t>
      </w:r>
    </w:p>
    <w:p w:rsidRPr="00D7733D" w:rsidR="0F686174" w:rsidP="135D1743" w:rsidRDefault="0F686174" w14:paraId="3F2EF86E" w14:textId="735E36BE">
      <w:pPr>
        <w:spacing w:before="240" w:after="240"/>
        <w:rPr>
          <w:rFonts w:ascii="Aptos" w:hAnsi="Aptos" w:eastAsia="Aptos" w:cs="Aptos"/>
          <w:sz w:val="20"/>
          <w:szCs w:val="20"/>
          <w:lang w:val="de-DE"/>
        </w:rPr>
      </w:pPr>
      <w:r w:rsidRPr="00D7733D">
        <w:rPr>
          <w:rFonts w:ascii="Aptos" w:hAnsi="Aptos" w:eastAsia="Aptos" w:cs="Aptos"/>
          <w:sz w:val="20"/>
          <w:szCs w:val="20"/>
          <w:lang w:val="de-DE"/>
        </w:rPr>
        <w:t xml:space="preserve">Für die vierte Auflage wurden die Produktdaten überprüft, aktualisiert und übersichtlich zusammengeführt. Damit entspricht das </w:t>
      </w:r>
      <w:r w:rsidR="005910F3">
        <w:rPr>
          <w:rFonts w:ascii="Aptos" w:hAnsi="Aptos" w:eastAsia="Aptos" w:cs="Aptos"/>
          <w:sz w:val="20"/>
          <w:szCs w:val="20"/>
          <w:lang w:val="de-DE"/>
        </w:rPr>
        <w:t>B</w:t>
      </w:r>
      <w:r w:rsidRPr="00D7733D">
        <w:rPr>
          <w:rFonts w:ascii="Aptos" w:hAnsi="Aptos" w:eastAsia="Aptos" w:cs="Aptos"/>
          <w:sz w:val="20"/>
          <w:szCs w:val="20"/>
          <w:lang w:val="de-DE"/>
        </w:rPr>
        <w:t>uch wieder vollständig dem aktuellen Sortiment und dem Informationsbedarf von Fachleuten aus der Landwirtschaft.</w:t>
      </w:r>
    </w:p>
    <w:p w:rsidRPr="00D7733D" w:rsidR="0F686174" w:rsidP="135D1743" w:rsidRDefault="0F686174" w14:paraId="19534967" w14:textId="25501C3B">
      <w:pPr>
        <w:spacing w:before="240" w:after="240"/>
        <w:rPr>
          <w:rFonts w:ascii="Aptos" w:hAnsi="Aptos" w:eastAsia="Aptos" w:cs="Aptos"/>
          <w:b/>
          <w:bCs/>
          <w:sz w:val="20"/>
          <w:szCs w:val="20"/>
          <w:lang w:val="de-DE"/>
        </w:rPr>
      </w:pPr>
      <w:r w:rsidRPr="00D7733D">
        <w:rPr>
          <w:rFonts w:ascii="Aptos" w:hAnsi="Aptos" w:eastAsia="Aptos" w:cs="Aptos"/>
          <w:b/>
          <w:bCs/>
          <w:sz w:val="20"/>
          <w:szCs w:val="20"/>
          <w:lang w:val="de-DE"/>
        </w:rPr>
        <w:t>Technische Informationen schnell und übersichtlich verfügbar</w:t>
      </w:r>
    </w:p>
    <w:p w:rsidRPr="00D7733D" w:rsidR="0F686174" w:rsidP="135D1743" w:rsidRDefault="0F686174" w14:paraId="70A4EC02" w14:textId="2D8FDA10">
      <w:pPr>
        <w:spacing w:before="240" w:after="240"/>
        <w:rPr>
          <w:rFonts w:ascii="Aptos" w:hAnsi="Aptos" w:eastAsia="Aptos" w:cs="Aptos"/>
          <w:sz w:val="20"/>
          <w:szCs w:val="20"/>
          <w:lang w:val="de-DE"/>
        </w:rPr>
      </w:pPr>
      <w:r w:rsidRPr="00D7733D">
        <w:rPr>
          <w:rFonts w:ascii="Aptos" w:hAnsi="Aptos" w:eastAsia="Aptos" w:cs="Aptos"/>
          <w:sz w:val="20"/>
          <w:szCs w:val="20"/>
          <w:lang w:val="de-DE"/>
        </w:rPr>
        <w:t>Im überarbeiteten Landwirtschaftsreifen</w:t>
      </w:r>
      <w:r w:rsidR="005910F3">
        <w:rPr>
          <w:rFonts w:ascii="Aptos" w:hAnsi="Aptos" w:eastAsia="Aptos" w:cs="Aptos"/>
          <w:sz w:val="20"/>
          <w:szCs w:val="20"/>
          <w:lang w:val="de-DE"/>
        </w:rPr>
        <w:t>buch</w:t>
      </w:r>
      <w:r w:rsidRPr="00D7733D">
        <w:rPr>
          <w:rFonts w:ascii="Aptos" w:hAnsi="Aptos" w:eastAsia="Aptos" w:cs="Aptos"/>
          <w:sz w:val="20"/>
          <w:szCs w:val="20"/>
          <w:lang w:val="de-DE"/>
        </w:rPr>
        <w:t xml:space="preserve"> sind die technischen Daten von Landwirtschaftsreifen zahlreicher verschiedener Marken gebündelt. Neben den Eigenmarken von Heuver sind auch wichtige Premiummarken im Handbuch vertreten. Die Produkte sind übersichtlich in verschiedene Kategorien unterteilt und nach Reifengröße sortiert.</w:t>
      </w:r>
    </w:p>
    <w:p w:rsidRPr="00D7733D" w:rsidR="0F686174" w:rsidP="135D1743" w:rsidRDefault="0F686174" w14:paraId="251C6B09" w14:textId="7D9B69B3">
      <w:pPr>
        <w:spacing w:before="240" w:after="240"/>
        <w:rPr>
          <w:rFonts w:ascii="Aptos" w:hAnsi="Aptos" w:eastAsia="Aptos" w:cs="Aptos"/>
          <w:sz w:val="20"/>
          <w:szCs w:val="20"/>
          <w:lang w:val="de-DE"/>
        </w:rPr>
      </w:pPr>
      <w:r w:rsidRPr="00D7733D">
        <w:rPr>
          <w:rFonts w:ascii="Aptos" w:hAnsi="Aptos" w:eastAsia="Aptos" w:cs="Aptos"/>
          <w:sz w:val="20"/>
          <w:szCs w:val="20"/>
          <w:lang w:val="de-DE"/>
        </w:rPr>
        <w:t>Erik Soepenberg, Produktmanager Landwirtschaft bei Heuver Reifen, erläutert: „Das Landwirtschaftsreifen</w:t>
      </w:r>
      <w:r w:rsidR="005910F3">
        <w:rPr>
          <w:rFonts w:ascii="Aptos" w:hAnsi="Aptos" w:eastAsia="Aptos" w:cs="Aptos"/>
          <w:sz w:val="20"/>
          <w:szCs w:val="20"/>
          <w:lang w:val="de-DE"/>
        </w:rPr>
        <w:t>buch</w:t>
      </w:r>
      <w:r w:rsidRPr="00D7733D">
        <w:rPr>
          <w:rFonts w:ascii="Aptos" w:hAnsi="Aptos" w:eastAsia="Aptos" w:cs="Aptos"/>
          <w:sz w:val="20"/>
          <w:szCs w:val="20"/>
          <w:lang w:val="de-DE"/>
        </w:rPr>
        <w:t xml:space="preserve"> bietet eine umfassende Produktübersicht mit allen relevanten technischen Daten an einem Ort. Dank der klaren Gliederung lassen sich bestimmte Reifen schnell finden, verschiedene Möglichkeiten miteinander vergleichen oder ein passender Reifen für eine bestimmte Maschine und Anwendung auswählen.“</w:t>
      </w:r>
    </w:p>
    <w:p w:rsidRPr="00D7733D" w:rsidR="0F686174" w:rsidP="135D1743" w:rsidRDefault="0F686174" w14:paraId="27109F66" w14:textId="6FCC418E">
      <w:pPr>
        <w:spacing w:before="240" w:after="240"/>
        <w:rPr>
          <w:rFonts w:ascii="Aptos" w:hAnsi="Aptos" w:eastAsia="Aptos" w:cs="Aptos"/>
          <w:sz w:val="20"/>
          <w:szCs w:val="20"/>
          <w:lang w:val="de-DE"/>
        </w:rPr>
      </w:pPr>
      <w:r w:rsidRPr="00D7733D">
        <w:rPr>
          <w:rFonts w:ascii="Aptos" w:hAnsi="Aptos" w:eastAsia="Aptos" w:cs="Aptos"/>
          <w:sz w:val="20"/>
          <w:szCs w:val="20"/>
          <w:lang w:val="de-DE"/>
        </w:rPr>
        <w:t xml:space="preserve">Neben ausführlichen Produktinformationen enthält das Handbuch sowohl allgemeines als auch spezialisiertes Fachwissen über Landwirtschaftsreifen. Damit ist es nicht nur ein Produktkatalog, </w:t>
      </w:r>
      <w:r w:rsidRPr="00D7733D">
        <w:rPr>
          <w:rFonts w:ascii="Aptos" w:hAnsi="Aptos" w:eastAsia="Aptos" w:cs="Aptos"/>
          <w:sz w:val="20"/>
          <w:szCs w:val="20"/>
          <w:lang w:val="de-DE"/>
        </w:rPr>
        <w:lastRenderedPageBreak/>
        <w:t>sondern auch ein praktisches Hilfsmittel für alle, die sich mit dem Verkauf, der Auswahl oder dem Einsatz von Landwirtschaftsreifen beschäftigen.</w:t>
      </w:r>
    </w:p>
    <w:p w:rsidRPr="00D7733D" w:rsidR="41A88E36" w:rsidP="40F409B9" w:rsidRDefault="41A88E36" w14:paraId="0B9A4DDD" w14:textId="26F61382">
      <w:pPr>
        <w:spacing w:before="240" w:after="240"/>
        <w:rPr>
          <w:lang w:val="de-DE"/>
        </w:rPr>
      </w:pPr>
      <w:r w:rsidRPr="00D7733D">
        <w:rPr>
          <w:rFonts w:ascii="Aptos" w:hAnsi="Aptos" w:eastAsia="Aptos" w:cs="Aptos"/>
          <w:b/>
          <w:bCs/>
          <w:sz w:val="20"/>
          <w:szCs w:val="20"/>
          <w:lang w:val="de-DE"/>
        </w:rPr>
        <w:t>Bestellen Sie Ihr Exemplar</w:t>
      </w:r>
    </w:p>
    <w:p w:rsidRPr="00D7733D" w:rsidR="41A88E36" w:rsidP="40F409B9" w:rsidRDefault="41A88E36" w14:paraId="0AC039DA" w14:textId="1258FE3C">
      <w:pPr>
        <w:spacing w:before="240" w:after="240"/>
        <w:rPr>
          <w:lang w:val="de-DE"/>
        </w:rPr>
      </w:pPr>
      <w:r w:rsidRPr="0E4CA30B" w:rsidR="41A88E36">
        <w:rPr>
          <w:rFonts w:ascii="Aptos" w:hAnsi="Aptos" w:eastAsia="Aptos" w:cs="Aptos"/>
          <w:sz w:val="20"/>
          <w:szCs w:val="20"/>
          <w:lang w:val="de-DE"/>
        </w:rPr>
        <w:t>Bestellen Sie ganz einfach ein gedrucktes Exemplar der vierten Ausgabe des Landwirtschaftsreifenbuch</w:t>
      </w:r>
      <w:r w:rsidRPr="0E4CA30B" w:rsidR="003C4664">
        <w:rPr>
          <w:rFonts w:ascii="Aptos" w:hAnsi="Aptos" w:eastAsia="Aptos" w:cs="Aptos"/>
          <w:sz w:val="20"/>
          <w:szCs w:val="20"/>
          <w:lang w:val="de-DE"/>
        </w:rPr>
        <w:t>s</w:t>
      </w:r>
      <w:r w:rsidRPr="0E4CA30B" w:rsidR="41A88E36">
        <w:rPr>
          <w:rFonts w:ascii="Aptos" w:hAnsi="Aptos" w:eastAsia="Aptos" w:cs="Aptos"/>
          <w:sz w:val="20"/>
          <w:szCs w:val="20"/>
          <w:lang w:val="de-DE"/>
        </w:rPr>
        <w:t xml:space="preserve"> unter heuver.io/landwirtschaftsreifenbuch oder über Ihren persönlichen Ansprechpartner bei Heuver </w:t>
      </w:r>
      <w:r w:rsidRPr="0E4CA30B" w:rsidR="1C8F2E0F">
        <w:rPr>
          <w:rFonts w:ascii="Aptos" w:hAnsi="Aptos" w:eastAsia="Aptos" w:cs="Aptos"/>
          <w:sz w:val="20"/>
          <w:szCs w:val="20"/>
          <w:lang w:val="de-DE"/>
        </w:rPr>
        <w:t>Reifen</w:t>
      </w:r>
      <w:r w:rsidRPr="0E4CA30B" w:rsidR="41A88E36">
        <w:rPr>
          <w:rFonts w:ascii="Aptos" w:hAnsi="Aptos" w:eastAsia="Aptos" w:cs="Aptos"/>
          <w:sz w:val="20"/>
          <w:szCs w:val="20"/>
          <w:lang w:val="de-DE"/>
        </w:rPr>
        <w:t>. Die Publikation ist auf Niederländisch, Deutsch und Französisch erhältlich.</w:t>
      </w:r>
    </w:p>
    <w:p w:rsidRPr="00D7733D" w:rsidR="41A88E36" w:rsidP="40F409B9" w:rsidRDefault="41A88E36" w14:paraId="3EA8758E" w14:textId="6E60B28C">
      <w:pPr>
        <w:spacing w:before="240" w:after="240"/>
        <w:rPr>
          <w:lang w:val="de-DE"/>
        </w:rPr>
      </w:pPr>
      <w:r w:rsidRPr="00D7733D">
        <w:rPr>
          <w:rFonts w:ascii="Aptos" w:hAnsi="Aptos" w:eastAsia="Aptos" w:cs="Aptos"/>
          <w:sz w:val="20"/>
          <w:szCs w:val="20"/>
          <w:lang w:val="de-DE"/>
        </w:rPr>
        <w:t>Mit dieser mehrsprachigen Ausgabe macht Heuver sein Produktwissen für Landwirtschaftsprofis in verschiedenen europäischen Märkten zugänglich. So haben Sie aktuelle Informationen über Landwirtschaftsreifen immer griffbereit – im Büro, in der Werkstatt oder unterwegs.</w:t>
      </w:r>
    </w:p>
    <w:p w:rsidRPr="00D7733D" w:rsidR="40F409B9" w:rsidP="40F409B9" w:rsidRDefault="40F409B9" w14:paraId="5FCD48DC" w14:textId="7C3E97A3">
      <w:pPr>
        <w:spacing w:before="240" w:after="240"/>
        <w:rPr>
          <w:rFonts w:ascii="Aptos" w:hAnsi="Aptos" w:eastAsia="Aptos" w:cs="Aptos"/>
          <w:sz w:val="20"/>
          <w:szCs w:val="20"/>
          <w:lang w:val="de-DE"/>
        </w:rPr>
      </w:pPr>
    </w:p>
    <w:p w:rsidRPr="00D7733D" w:rsidR="0F686174" w:rsidP="135D1743" w:rsidRDefault="0F686174" w14:paraId="686053BD" w14:textId="595D9EA6">
      <w:pPr>
        <w:spacing w:before="240" w:after="240"/>
        <w:rPr>
          <w:rFonts w:ascii="Aptos" w:hAnsi="Aptos" w:eastAsia="Aptos" w:cs="Aptos"/>
          <w:b/>
          <w:bCs/>
          <w:sz w:val="20"/>
          <w:szCs w:val="20"/>
          <w:lang w:val="de-DE"/>
        </w:rPr>
      </w:pPr>
      <w:r w:rsidRPr="00D7733D">
        <w:rPr>
          <w:rFonts w:ascii="Aptos" w:hAnsi="Aptos" w:eastAsia="Aptos" w:cs="Aptos"/>
          <w:b/>
          <w:bCs/>
          <w:sz w:val="20"/>
          <w:szCs w:val="20"/>
          <w:lang w:val="de-DE"/>
        </w:rPr>
        <w:t>ENDE DER MITTEILUNG</w:t>
      </w:r>
    </w:p>
    <w:p w:rsidRPr="00D7733D" w:rsidR="0F686174" w:rsidP="135D1743" w:rsidRDefault="0F686174" w14:paraId="26DD3903" w14:textId="7DE6FCA0">
      <w:pPr>
        <w:spacing w:before="240" w:after="240"/>
        <w:rPr>
          <w:rFonts w:ascii="Aptos" w:hAnsi="Aptos" w:eastAsia="Aptos" w:cs="Aptos"/>
          <w:i/>
          <w:iCs/>
          <w:sz w:val="20"/>
          <w:szCs w:val="20"/>
          <w:lang w:val="de-DE"/>
        </w:rPr>
      </w:pPr>
      <w:r w:rsidRPr="00D7733D">
        <w:rPr>
          <w:rFonts w:ascii="Aptos" w:hAnsi="Aptos" w:eastAsia="Aptos" w:cs="Aptos"/>
          <w:i/>
          <w:iCs/>
          <w:sz w:val="20"/>
          <w:szCs w:val="20"/>
          <w:lang w:val="de-DE"/>
        </w:rPr>
        <w:t>Hinweis für die Redaktion, nicht zur Veröffentlichung:</w:t>
      </w:r>
    </w:p>
    <w:p w:rsidRPr="00D7733D" w:rsidR="0F686174" w:rsidP="135D1743" w:rsidRDefault="0F686174" w14:paraId="116EBF60" w14:textId="2021A282">
      <w:pPr>
        <w:spacing w:before="240" w:after="240"/>
        <w:rPr>
          <w:rFonts w:ascii="Aptos" w:hAnsi="Aptos" w:eastAsia="Aptos" w:cs="Aptos"/>
          <w:sz w:val="20"/>
          <w:szCs w:val="20"/>
          <w:lang w:val="de-DE"/>
        </w:rPr>
      </w:pPr>
      <w:r w:rsidRPr="00D7733D">
        <w:rPr>
          <w:rFonts w:ascii="Aptos" w:hAnsi="Aptos" w:eastAsia="Aptos" w:cs="Aptos"/>
          <w:sz w:val="20"/>
          <w:szCs w:val="20"/>
          <w:lang w:val="de-DE"/>
        </w:rPr>
        <w:t>Für weitere Informationen wenden Sie sich bitte an Herrn Enno Schottert, Business Unit Manager Landwirtschaft bei Heuver Reifen, telefonisch unter +31 (0)523 850 850 oder per E-Mail an e.schottert@heuver.com.</w:t>
      </w:r>
    </w:p>
    <w:p w:rsidRPr="00D7733D" w:rsidR="0F686174" w:rsidP="135D1743" w:rsidRDefault="0F686174" w14:paraId="0187AECB" w14:textId="7E6FACF2">
      <w:pPr>
        <w:spacing w:before="240" w:after="240"/>
        <w:rPr>
          <w:rFonts w:ascii="Aptos" w:hAnsi="Aptos" w:eastAsia="Aptos" w:cs="Aptos"/>
          <w:i/>
          <w:iCs/>
          <w:sz w:val="20"/>
          <w:szCs w:val="20"/>
          <w:lang w:val="de-DE"/>
        </w:rPr>
      </w:pPr>
      <w:r w:rsidRPr="00D7733D">
        <w:rPr>
          <w:rFonts w:ascii="Aptos" w:hAnsi="Aptos" w:eastAsia="Aptos" w:cs="Aptos"/>
          <w:i/>
          <w:iCs/>
          <w:sz w:val="20"/>
          <w:szCs w:val="20"/>
          <w:lang w:val="de-DE"/>
        </w:rPr>
        <w:t xml:space="preserve">Über Heuver </w:t>
      </w:r>
      <w:r w:rsidR="003C4664">
        <w:rPr>
          <w:rFonts w:ascii="Aptos" w:hAnsi="Aptos" w:eastAsia="Aptos" w:cs="Aptos"/>
          <w:i/>
          <w:iCs/>
          <w:sz w:val="20"/>
          <w:szCs w:val="20"/>
          <w:lang w:val="de-DE"/>
        </w:rPr>
        <w:t>Reifen</w:t>
      </w:r>
    </w:p>
    <w:p w:rsidR="0F686174" w:rsidP="135D1743" w:rsidRDefault="0F686174" w14:paraId="56F5D44D" w14:textId="64C65847">
      <w:pPr>
        <w:spacing w:before="240" w:after="240"/>
        <w:rPr>
          <w:rFonts w:ascii="Aptos" w:hAnsi="Aptos" w:eastAsia="Aptos" w:cs="Aptos"/>
          <w:sz w:val="20"/>
          <w:szCs w:val="20"/>
        </w:rPr>
      </w:pPr>
      <w:r w:rsidRPr="00D7733D">
        <w:rPr>
          <w:rFonts w:ascii="Aptos" w:hAnsi="Aptos" w:eastAsia="Aptos" w:cs="Aptos"/>
          <w:sz w:val="20"/>
          <w:szCs w:val="20"/>
          <w:lang w:val="de-DE"/>
        </w:rPr>
        <w:t xml:space="preserve">Heuver </w:t>
      </w:r>
      <w:r w:rsidR="003C4664">
        <w:rPr>
          <w:rFonts w:ascii="Aptos" w:hAnsi="Aptos" w:eastAsia="Aptos" w:cs="Aptos"/>
          <w:sz w:val="20"/>
          <w:szCs w:val="20"/>
          <w:lang w:val="de-DE"/>
        </w:rPr>
        <w:t>Reifen</w:t>
      </w:r>
      <w:r w:rsidRPr="00D7733D">
        <w:rPr>
          <w:rFonts w:ascii="Aptos" w:hAnsi="Aptos" w:eastAsia="Aptos" w:cs="Aptos"/>
          <w:sz w:val="20"/>
          <w:szCs w:val="20"/>
          <w:lang w:val="de-DE"/>
        </w:rPr>
        <w:t xml:space="preserve"> ist ein Reifenspezialist mit Sitz in Hardenberg und verfügt unter anderem über Vertriebsteams in den Benelux-Ländern, Deutschland, Frankreich, Polen, Rumänien, Spanien und Italien. Mit 60 Jahren Erfahrung gehört das Familienunternehmen zu den führenden europäischen Anbietern von Lkw- und Anhängerreifen, Reifen für Erdbewegungsmaschinen sowie Landwirtschaftsreifen. </w:t>
      </w:r>
      <w:r w:rsidRPr="666ED160">
        <w:rPr>
          <w:rFonts w:ascii="Aptos" w:hAnsi="Aptos" w:eastAsia="Aptos" w:cs="Aptos"/>
          <w:sz w:val="20"/>
          <w:szCs w:val="20"/>
        </w:rPr>
        <w:t>Heuver Tyres ist Teil der Heuver Group.</w:t>
      </w:r>
    </w:p>
    <w:p w:rsidR="0F686174" w:rsidP="135D1743" w:rsidRDefault="0F686174" w14:paraId="712565EC" w14:textId="64EE1998">
      <w:pPr>
        <w:spacing w:before="240" w:after="240"/>
        <w:rPr>
          <w:rFonts w:ascii="Aptos" w:hAnsi="Aptos" w:eastAsia="Aptos" w:cs="Aptos"/>
          <w:sz w:val="20"/>
          <w:szCs w:val="20"/>
        </w:rPr>
      </w:pPr>
      <w:r w:rsidRPr="135D1743">
        <w:rPr>
          <w:rFonts w:ascii="Aptos" w:hAnsi="Aptos" w:eastAsia="Aptos" w:cs="Aptos"/>
          <w:sz w:val="20"/>
          <w:szCs w:val="20"/>
        </w:rPr>
        <w:t>Datum</w:t>
      </w:r>
      <w:r w:rsidRPr="003C4664">
        <w:rPr>
          <w:rFonts w:ascii="Aptos" w:hAnsi="Aptos" w:eastAsia="Aptos" w:cs="Aptos"/>
          <w:sz w:val="20"/>
          <w:szCs w:val="20"/>
        </w:rPr>
        <w:t>:</w:t>
      </w:r>
      <w:r w:rsidRPr="003C4664">
        <w:rPr>
          <w:rFonts w:ascii="Aptos" w:hAnsi="Aptos" w:eastAsia="Aptos" w:cs="Aptos"/>
          <w:b/>
          <w:bCs/>
          <w:sz w:val="20"/>
          <w:szCs w:val="20"/>
        </w:rPr>
        <w:t xml:space="preserve"> </w:t>
      </w:r>
      <w:r w:rsidRPr="003C4664" w:rsidR="003C4664">
        <w:rPr>
          <w:rFonts w:ascii="Aptos" w:hAnsi="Aptos" w:eastAsia="Aptos" w:cs="Aptos"/>
          <w:b/>
          <w:bCs/>
          <w:sz w:val="20"/>
          <w:szCs w:val="20"/>
        </w:rPr>
        <w:t>4. August</w:t>
      </w:r>
      <w:r w:rsidRPr="003C4664">
        <w:rPr>
          <w:rFonts w:ascii="Aptos" w:hAnsi="Aptos" w:eastAsia="Aptos" w:cs="Aptos"/>
          <w:b/>
          <w:bCs/>
          <w:sz w:val="20"/>
          <w:szCs w:val="20"/>
        </w:rPr>
        <w:t xml:space="preserve"> 2026</w:t>
      </w:r>
    </w:p>
    <w:p w:rsidR="135D1743" w:rsidP="135D1743" w:rsidRDefault="135D1743" w14:paraId="0982E9F5" w14:textId="705FA986">
      <w:pPr>
        <w:spacing w:before="240" w:after="240"/>
        <w:rPr>
          <w:rFonts w:ascii="Aptos" w:hAnsi="Aptos" w:eastAsia="Aptos" w:cs="Aptos"/>
          <w:sz w:val="20"/>
          <w:szCs w:val="20"/>
        </w:rPr>
      </w:pPr>
    </w:p>
    <w:p w:rsidR="1259EE55" w:rsidP="135D1743" w:rsidRDefault="1259EE55" w14:paraId="1B1659BA" w14:textId="4848129B">
      <w:pPr>
        <w:rPr>
          <w:rFonts w:ascii="Aptos" w:hAnsi="Aptos" w:eastAsia="Aptos" w:cs="Aptos"/>
          <w:sz w:val="20"/>
          <w:szCs w:val="20"/>
        </w:rPr>
      </w:pPr>
    </w:p>
    <w:p w:rsidR="1259EE55" w:rsidP="135D1743" w:rsidRDefault="1259EE55" w14:paraId="37901550" w14:textId="7F65D916">
      <w:pPr>
        <w:rPr>
          <w:rFonts w:ascii="Aptos" w:hAnsi="Aptos" w:eastAsia="Aptos" w:cs="Aptos"/>
        </w:rPr>
      </w:pPr>
    </w:p>
    <w:sectPr w:rsidR="1259EE55">
      <w:headerReference w:type="default" r:id="rId13"/>
      <w:footerReference w:type="default" r:id="rId14"/>
      <w:pgSz w:w="11906" w:h="16838" w:orient="portrait"/>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M" w:author="Jaqueline Middendorf" w:date="2026-07-27T07:37:00Z" w:id="0">
    <w:p w:rsidR="00000000" w:rsidRDefault="00000000" w14:paraId="4B3A740C" w14:textId="303E758D">
      <w:r>
        <w:annotationRef/>
      </w:r>
      <w:r w:rsidRPr="5F374575">
        <w:t>Logo boven in de header: is de NL versie. Zou hier de DE, FR en ES versies inzetten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3A740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501455" w16cex:dateUtc="2026-07-27T0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3A740C" w16cid:durableId="135014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5CE1" w:rsidRDefault="00525CE1" w14:paraId="343205C1" w14:textId="77777777">
      <w:pPr>
        <w:spacing w:after="0" w:line="240" w:lineRule="auto"/>
      </w:pPr>
      <w:r>
        <w:separator/>
      </w:r>
    </w:p>
  </w:endnote>
  <w:endnote w:type="continuationSeparator" w:id="0">
    <w:p w:rsidR="00525CE1" w:rsidRDefault="00525CE1" w14:paraId="4F2010F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1259EE55" w:rsidTr="1259EE55" w14:paraId="518844FA" w14:textId="77777777">
      <w:trPr>
        <w:trHeight w:val="300"/>
      </w:trPr>
      <w:tc>
        <w:tcPr>
          <w:tcW w:w="3005" w:type="dxa"/>
        </w:tcPr>
        <w:p w:rsidR="1259EE55" w:rsidP="1259EE55" w:rsidRDefault="1259EE55" w14:paraId="181D1504" w14:textId="498848C1">
          <w:pPr>
            <w:pStyle w:val="Koptekst"/>
            <w:ind w:left="-115"/>
          </w:pPr>
        </w:p>
      </w:tc>
      <w:tc>
        <w:tcPr>
          <w:tcW w:w="3005" w:type="dxa"/>
        </w:tcPr>
        <w:p w:rsidR="1259EE55" w:rsidP="1259EE55" w:rsidRDefault="1259EE55" w14:paraId="3885E4AD" w14:textId="04EF3484">
          <w:pPr>
            <w:pStyle w:val="Koptekst"/>
            <w:jc w:val="center"/>
          </w:pPr>
        </w:p>
      </w:tc>
      <w:tc>
        <w:tcPr>
          <w:tcW w:w="3005" w:type="dxa"/>
        </w:tcPr>
        <w:p w:rsidR="1259EE55" w:rsidP="1259EE55" w:rsidRDefault="1259EE55" w14:paraId="1AD3B70C" w14:textId="053ABC95">
          <w:pPr>
            <w:pStyle w:val="Koptekst"/>
            <w:ind w:right="-115"/>
            <w:jc w:val="right"/>
          </w:pPr>
        </w:p>
      </w:tc>
    </w:tr>
  </w:tbl>
  <w:p w:rsidR="1259EE55" w:rsidP="1259EE55" w:rsidRDefault="1259EE55" w14:paraId="1122FE9B" w14:textId="4471C35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5CE1" w:rsidRDefault="00525CE1" w14:paraId="63A1D48F" w14:textId="77777777">
      <w:pPr>
        <w:spacing w:after="0" w:line="240" w:lineRule="auto"/>
      </w:pPr>
      <w:r>
        <w:separator/>
      </w:r>
    </w:p>
  </w:footnote>
  <w:footnote w:type="continuationSeparator" w:id="0">
    <w:p w:rsidR="00525CE1" w:rsidRDefault="00525CE1" w14:paraId="6D93EC5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ook w:val="06A0" w:firstRow="1" w:lastRow="0" w:firstColumn="1" w:lastColumn="0" w:noHBand="1" w:noVBand="1"/>
    </w:tblPr>
    <w:tblGrid>
      <w:gridCol w:w="3005"/>
      <w:gridCol w:w="3005"/>
      <w:gridCol w:w="3005"/>
    </w:tblGrid>
    <w:tr w:rsidR="1259EE55" w:rsidTr="40F409B9" w14:paraId="0BC82E14" w14:textId="77777777">
      <w:trPr>
        <w:trHeight w:val="300"/>
      </w:trPr>
      <w:tc>
        <w:tcPr>
          <w:tcW w:w="3005" w:type="dxa"/>
        </w:tcPr>
        <w:p w:rsidR="1259EE55" w:rsidP="1259EE55" w:rsidRDefault="40F409B9" w14:paraId="1F798983" w14:textId="67CA9A2E">
          <w:pPr>
            <w:pStyle w:val="Koptekst"/>
            <w:ind w:left="-115"/>
          </w:pPr>
          <w:r>
            <w:rPr>
              <w:noProof/>
            </w:rPr>
            <w:drawing>
              <wp:inline distT="0" distB="0" distL="0" distR="0" wp14:anchorId="1730D06B" wp14:editId="5436F7D6">
                <wp:extent cx="1428750" cy="668286"/>
                <wp:effectExtent l="0" t="0" r="0" b="0"/>
                <wp:docPr id="15703465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346596" name="Picture 1570346596"/>
                        <pic:cNvPicPr/>
                      </pic:nvPicPr>
                      <pic:blipFill>
                        <a:blip r:embed="rId1">
                          <a:extLst>
                            <a:ext uri="{28A0092B-C50C-407E-A947-70E740481C1C}">
                              <a14:useLocalDpi xmlns:a14="http://schemas.microsoft.com/office/drawing/2010/main"/>
                            </a:ext>
                          </a:extLst>
                        </a:blip>
                        <a:stretch>
                          <a:fillRect/>
                        </a:stretch>
                      </pic:blipFill>
                      <pic:spPr>
                        <a:xfrm>
                          <a:off x="0" y="0"/>
                          <a:ext cx="1428750" cy="668286"/>
                        </a:xfrm>
                        <a:prstGeom prst="rect">
                          <a:avLst/>
                        </a:prstGeom>
                      </pic:spPr>
                    </pic:pic>
                  </a:graphicData>
                </a:graphic>
              </wp:inline>
            </w:drawing>
          </w:r>
        </w:p>
      </w:tc>
      <w:tc>
        <w:tcPr>
          <w:tcW w:w="3005" w:type="dxa"/>
        </w:tcPr>
        <w:p w:rsidR="1259EE55" w:rsidP="1259EE55" w:rsidRDefault="1259EE55" w14:paraId="7D44EF04" w14:textId="481B9ADC">
          <w:pPr>
            <w:pStyle w:val="Koptekst"/>
            <w:jc w:val="center"/>
          </w:pPr>
        </w:p>
      </w:tc>
      <w:tc>
        <w:tcPr>
          <w:tcW w:w="3005" w:type="dxa"/>
        </w:tcPr>
        <w:p w:rsidR="1259EE55" w:rsidP="1259EE55" w:rsidRDefault="1259EE55" w14:paraId="61B055E1" w14:textId="18DEF577">
          <w:pPr>
            <w:pStyle w:val="Koptekst"/>
            <w:ind w:right="-115"/>
            <w:jc w:val="right"/>
          </w:pPr>
        </w:p>
      </w:tc>
    </w:tr>
  </w:tbl>
  <w:p w:rsidR="1259EE55" w:rsidP="1259EE55" w:rsidRDefault="1259EE55" w14:paraId="283DCA0D" w14:textId="601491FF">
    <w:pPr>
      <w:pStyle w:val="Kopteks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queline Middendorf">
    <w15:presenceInfo w15:providerId="AD" w15:userId="S::j.middendorf@heuver.com::6ede2b6d-e075-4a41-a600-e4662b447c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FE0D6F"/>
    <w:rsid w:val="003C4664"/>
    <w:rsid w:val="00525CE1"/>
    <w:rsid w:val="005910F3"/>
    <w:rsid w:val="00D7733D"/>
    <w:rsid w:val="00EB6D77"/>
    <w:rsid w:val="049B9D9F"/>
    <w:rsid w:val="05899DEF"/>
    <w:rsid w:val="06922E31"/>
    <w:rsid w:val="0753F58D"/>
    <w:rsid w:val="08D905F6"/>
    <w:rsid w:val="0E4CA30B"/>
    <w:rsid w:val="0F686174"/>
    <w:rsid w:val="1259EE55"/>
    <w:rsid w:val="135D1743"/>
    <w:rsid w:val="19D7ED7E"/>
    <w:rsid w:val="1A3AB360"/>
    <w:rsid w:val="1C8F2E0F"/>
    <w:rsid w:val="20436E4D"/>
    <w:rsid w:val="21210540"/>
    <w:rsid w:val="2C53EE5F"/>
    <w:rsid w:val="2D349D43"/>
    <w:rsid w:val="30F9CE0E"/>
    <w:rsid w:val="34B8E2A6"/>
    <w:rsid w:val="372B48E6"/>
    <w:rsid w:val="4056665A"/>
    <w:rsid w:val="40F409B9"/>
    <w:rsid w:val="41A88E36"/>
    <w:rsid w:val="44460882"/>
    <w:rsid w:val="4736F437"/>
    <w:rsid w:val="47C65D57"/>
    <w:rsid w:val="47D87639"/>
    <w:rsid w:val="48CDB170"/>
    <w:rsid w:val="4991A284"/>
    <w:rsid w:val="4A4978FF"/>
    <w:rsid w:val="52602BA4"/>
    <w:rsid w:val="531C29B3"/>
    <w:rsid w:val="548AE623"/>
    <w:rsid w:val="594829AF"/>
    <w:rsid w:val="59A14A27"/>
    <w:rsid w:val="5CFE0D6F"/>
    <w:rsid w:val="5F6A06E6"/>
    <w:rsid w:val="5FBCDD47"/>
    <w:rsid w:val="657424B0"/>
    <w:rsid w:val="65898ADC"/>
    <w:rsid w:val="666ED160"/>
    <w:rsid w:val="66A4F182"/>
    <w:rsid w:val="67D01790"/>
    <w:rsid w:val="6B455F5F"/>
    <w:rsid w:val="6DD20F3B"/>
    <w:rsid w:val="71BA7AC1"/>
    <w:rsid w:val="78BC43B6"/>
    <w:rsid w:val="796AB5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00C34"/>
  <w15:chartTrackingRefBased/>
  <w15:docId w15:val="{58150FE1-D157-4724-B106-933CC51ED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uiPriority w:val="99"/>
    <w:unhideWhenUsed/>
    <w:rsid w:val="1259EE55"/>
    <w:pPr>
      <w:tabs>
        <w:tab w:val="center" w:pos="4680"/>
        <w:tab w:val="right" w:pos="9360"/>
      </w:tabs>
      <w:spacing w:after="0" w:line="240" w:lineRule="auto"/>
    </w:pPr>
  </w:style>
  <w:style w:type="paragraph" w:styleId="Voettekst">
    <w:name w:val="footer"/>
    <w:basedOn w:val="Standaard"/>
    <w:uiPriority w:val="99"/>
    <w:unhideWhenUsed/>
    <w:rsid w:val="1259EE55"/>
    <w:pPr>
      <w:tabs>
        <w:tab w:val="center" w:pos="4680"/>
        <w:tab w:val="right" w:pos="9360"/>
      </w:tabs>
      <w:spacing w:after="0" w:line="240" w:lineRule="auto"/>
    </w:pPr>
  </w:style>
  <w:style w:type="table" w:styleId="Tabelraster">
    <w:name w:val="Table Grid"/>
    <w:basedOn w:val="Standaardtabe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styleId="TekstopmerkingChar" w:customStyle="1">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2BEB90B95086409622256363F2A314" ma:contentTypeVersion="19" ma:contentTypeDescription="Create a new document." ma:contentTypeScope="" ma:versionID="9cf4fa592269f6b597a37f2f191d0814">
  <xsd:schema xmlns:xsd="http://www.w3.org/2001/XMLSchema" xmlns:xs="http://www.w3.org/2001/XMLSchema" xmlns:p="http://schemas.microsoft.com/office/2006/metadata/properties" xmlns:ns2="a8caa4b0-157d-42f3-9834-89f422f91e62" xmlns:ns3="4c404e66-f7aa-4839-a6eb-077ca4345fef" targetNamespace="http://schemas.microsoft.com/office/2006/metadata/properties" ma:root="true" ma:fieldsID="fdeec803b250fcbf69fe8dbfae7c936a" ns2:_="" ns3:_="">
    <xsd:import namespace="a8caa4b0-157d-42f3-9834-89f422f91e62"/>
    <xsd:import namespace="4c404e66-f7aa-4839-a6eb-077ca4345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aa4b0-157d-42f3-9834-89f422f91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c0ad0c5-cdb8-4f3c-8784-a4e31eecf3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04e66-f7aa-4839-a6eb-077ca4345fe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eb95650-48d3-4034-8ac8-ca9a20719f74}" ma:internalName="TaxCatchAll" ma:showField="CatchAllData" ma:web="4c404e66-f7aa-4839-a6eb-077ca4345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404e66-f7aa-4839-a6eb-077ca4345fef" xsi:nil="true"/>
    <lcf76f155ced4ddcb4097134ff3c332f xmlns="a8caa4b0-157d-42f3-9834-89f422f91e6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A0A02C-81B0-43FD-9CD6-91093AC77FE9}"/>
</file>

<file path=customXml/itemProps2.xml><?xml version="1.0" encoding="utf-8"?>
<ds:datastoreItem xmlns:ds="http://schemas.openxmlformats.org/officeDocument/2006/customXml" ds:itemID="{478AC82E-C768-4EB8-9720-3FA96187ADC3}">
  <ds:schemaRefs>
    <ds:schemaRef ds:uri="http://schemas.microsoft.com/office/2006/metadata/properties"/>
    <ds:schemaRef ds:uri="http://schemas.microsoft.com/office/infopath/2007/PartnerControls"/>
    <ds:schemaRef ds:uri="4c404e66-f7aa-4839-a6eb-077ca4345fef"/>
    <ds:schemaRef ds:uri="a8caa4b0-157d-42f3-9834-89f422f91e62"/>
  </ds:schemaRefs>
</ds:datastoreItem>
</file>

<file path=customXml/itemProps3.xml><?xml version="1.0" encoding="utf-8"?>
<ds:datastoreItem xmlns:ds="http://schemas.openxmlformats.org/officeDocument/2006/customXml" ds:itemID="{1FB86E12-9AAE-4293-A93C-0FA95BEF864C}">
  <ds:schemaRefs>
    <ds:schemaRef ds:uri="http://schemas.microsoft.com/sharepoint/v3/contenttype/forms"/>
  </ds:schemaRefs>
</ds:datastoreItem>
</file>

<file path=docMetadata/LabelInfo.xml><?xml version="1.0" encoding="utf-8"?>
<clbl:labelList xmlns:clbl="http://schemas.microsoft.com/office/2020/mipLabelMetadata">
  <clbl:label id="{5183263d-bfb8-4fb2-8370-54795ddca596}" enabled="0" method="" siteId="{5183263d-bfb8-4fb2-8370-54795ddca59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Yasmin Dunnewind</dc:creator>
  <keywords/>
  <dc:description/>
  <lastModifiedBy>Yasmin Dunnewind</lastModifiedBy>
  <revision>5</revision>
  <dcterms:created xsi:type="dcterms:W3CDTF">2026-07-21T14:20:00.0000000Z</dcterms:created>
  <dcterms:modified xsi:type="dcterms:W3CDTF">2026-08-03T14:52:12.1472073Z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0x010100752BEB90B95086409622256363F2A314</vt:lpwstr>
  </property>
  <property fmtid="{D5CDD505-2E9C-101B-9397-08002B2CF9AE}" pid="3" name="MediaServiceImageTags">
    <vt:lpwstr/>
  </property>
</Properties>
</file>